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1A3B" w14:textId="462D2D3D" w:rsidR="00F71945" w:rsidRPr="00AA553F" w:rsidRDefault="00AA553F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53F">
        <w:rPr>
          <w:rFonts w:ascii="Times New Roman" w:hAnsi="Times New Roman" w:cs="Times New Roman"/>
          <w:b/>
          <w:sz w:val="28"/>
          <w:szCs w:val="28"/>
        </w:rPr>
        <w:t>"Ақмола облысы Білім басқармасының Шортанды ауданы бойынша білім бөлімінің Белое Озеро ауылының негізгі орта мектебі"</w:t>
      </w:r>
      <w:r w:rsidR="00AB6D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</w:t>
      </w:r>
      <w:r w:rsidRPr="00AA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46B" w:rsidRPr="00AA5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мекемесінің 2021 </w:t>
      </w:r>
      <w:r w:rsidR="00DF11F4" w:rsidRPr="00AA553F">
        <w:rPr>
          <w:rFonts w:ascii="Times New Roman" w:hAnsi="Times New Roman" w:cs="Times New Roman"/>
          <w:b/>
          <w:sz w:val="28"/>
          <w:szCs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760B1BB4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332B32A" w14:textId="77777777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14:paraId="6B1025F3" w14:textId="4561108D" w:rsidR="00DF11F4" w:rsidRPr="00753CF4" w:rsidRDefault="00DF11F4" w:rsidP="00AA553F">
      <w:pPr>
        <w:pStyle w:val="a7"/>
        <w:rPr>
          <w:lang w:val="kk-KZ"/>
        </w:rPr>
      </w:pPr>
      <w:r>
        <w:rPr>
          <w:lang w:val="kk-KZ"/>
        </w:rPr>
        <w:tab/>
      </w:r>
      <w:r w:rsidRPr="00AA553F">
        <w:rPr>
          <w:rFonts w:ascii="Times New Roman" w:hAnsi="Times New Roman" w:cs="Times New Roman"/>
          <w:sz w:val="28"/>
          <w:szCs w:val="28"/>
          <w:lang w:val="kk-KZ"/>
        </w:rPr>
        <w:t>2. Көпшіл</w:t>
      </w:r>
      <w:r w:rsidR="0004144E" w:rsidRPr="00AA553F">
        <w:rPr>
          <w:rFonts w:ascii="Times New Roman" w:hAnsi="Times New Roman" w:cs="Times New Roman"/>
          <w:sz w:val="28"/>
          <w:szCs w:val="28"/>
          <w:lang w:val="kk-KZ"/>
        </w:rPr>
        <w:t>ік талқылауды өткізу әдісі:</w:t>
      </w:r>
      <w:r w:rsidR="00AA553F" w:rsidRPr="00AA55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53F" w:rsidRPr="00AA5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"Ақмола облысы Білім басқармасының Шортанды ауданы бойынша білім бөлімінің Белое Озеро ауылының негізгі орта мектебі" </w:t>
      </w:r>
      <w:r w:rsidR="0004144E" w:rsidRPr="00AA5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3BEC903" w14:textId="77777777" w:rsidR="00753CF4" w:rsidRPr="00AB6D3B" w:rsidRDefault="00AB6D3B" w:rsidP="008A46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="00753CF4" w:rsidRPr="00753CF4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http://sc0023.shortandy.aqmoedu.kz/content/publichnye-obsughdeniya-v-sfere-gosudarstvennyh-uslug</w:t>
        </w:r>
      </w:hyperlink>
    </w:p>
    <w:p w14:paraId="672EB677" w14:textId="268736C9" w:rsidR="00AC38BC" w:rsidRPr="008A46BC" w:rsidRDefault="00AC38BC" w:rsidP="008A46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E444CD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</w:t>
      </w:r>
      <w:r w:rsidR="00AA553F" w:rsidRPr="00AA553F">
        <w:rPr>
          <w:rFonts w:ascii="Times New Roman" w:hAnsi="Times New Roman" w:cs="Times New Roman"/>
          <w:b/>
          <w:sz w:val="28"/>
          <w:szCs w:val="28"/>
          <w:lang w:val="kk-KZ"/>
        </w:rPr>
        <w:t>"Ақмола облысы Білім басқармасының Шортанды ауданы бойынша білім бөлімінің Белое Озеро ауылының негізгі орта мектебі"</w:t>
      </w:r>
      <w:r w:rsidR="00AA553F" w:rsidRPr="00AA55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hyperlink r:id="rId5" w:history="1">
        <w:r w:rsidR="00753CF4" w:rsidRPr="00753CF4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http://sc0023.shortandy.aqmoedu.kz/content/publichnye-obsughdeniya-v-sfere-gosudarstvennyh-uslug</w:t>
        </w:r>
      </w:hyperlink>
      <w:r w:rsidR="008A4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14:paraId="061AEF77" w14:textId="77777777" w:rsidR="00AA553F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4. Көпшілік талқылау қатысушыларының ұсыныстары және (немесе) ескертулер тізімі:</w:t>
      </w:r>
      <w:r w:rsidR="00AA553F" w:rsidRPr="00AA55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553F" w:rsidRPr="00AA553F">
        <w:rPr>
          <w:rFonts w:ascii="Times New Roman" w:hAnsi="Times New Roman" w:cs="Times New Roman"/>
          <w:b/>
          <w:sz w:val="28"/>
          <w:szCs w:val="28"/>
          <w:lang w:val="kk-KZ"/>
        </w:rPr>
        <w:t>"Ақмола облысы Білім басқармасының Шортанды ауданы бойынша білім бөлімінің Белое Озеро ауылының негізгі орта мектебі"</w:t>
      </w:r>
    </w:p>
    <w:p w14:paraId="526161D9" w14:textId="371A2DAC" w:rsidR="00F60B67" w:rsidRPr="008A46BC" w:rsidRDefault="00AB6D3B" w:rsidP="008A46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753CF4" w:rsidRPr="00753CF4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http://sc0023.shortandy.aqmoedu.kz/content/publichnye-obsughdeniya-v-sfere-gosudarstvennyh-uslug</w:t>
        </w:r>
      </w:hyperlink>
      <w:r w:rsidR="008A46BC" w:rsidRPr="008A4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7CF3B5D1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14:paraId="3401717A" w14:textId="77777777" w:rsidTr="00E310D2">
        <w:tc>
          <w:tcPr>
            <w:tcW w:w="421" w:type="dxa"/>
          </w:tcPr>
          <w:p w14:paraId="2C931A06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225A1ED7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765DDC98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09E49FCB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22D2E9DE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1062A931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432F1B13" w14:textId="77777777" w:rsidTr="00E310D2">
        <w:tc>
          <w:tcPr>
            <w:tcW w:w="421" w:type="dxa"/>
          </w:tcPr>
          <w:p w14:paraId="366B236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4739BDDF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0D35E83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681AFF91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6ECB393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055FB1A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47F8851A" w14:textId="77777777" w:rsidTr="00E310D2">
        <w:tc>
          <w:tcPr>
            <w:tcW w:w="421" w:type="dxa"/>
          </w:tcPr>
          <w:p w14:paraId="012E85B7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70CC80D7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70779D4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7D8DA9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546EF8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5D6006F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24171FF2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2631572A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4DE9AE57" w14:textId="1F2094DD" w:rsidR="00844F2C" w:rsidRDefault="00AA553F" w:rsidP="008A4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Директор Каралькевич С.А.</w:t>
      </w:r>
    </w:p>
    <w:p w14:paraId="18D20F68" w14:textId="77777777" w:rsidR="00844F2C" w:rsidRDefault="00844F2C" w:rsidP="008A4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4DA5CD6A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CC64408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D2CCFA9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B27377A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A87F5D2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CEE6376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06A8E8A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2EB3AD2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53C5956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73C2A49" w14:textId="77777777"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36"/>
    <w:rsid w:val="0004144E"/>
    <w:rsid w:val="00234598"/>
    <w:rsid w:val="002672AB"/>
    <w:rsid w:val="002E77BE"/>
    <w:rsid w:val="002F3734"/>
    <w:rsid w:val="003137EC"/>
    <w:rsid w:val="00327BB3"/>
    <w:rsid w:val="00447FE8"/>
    <w:rsid w:val="00633D35"/>
    <w:rsid w:val="00732430"/>
    <w:rsid w:val="00753CF4"/>
    <w:rsid w:val="00844F2C"/>
    <w:rsid w:val="008A0A13"/>
    <w:rsid w:val="008A46BC"/>
    <w:rsid w:val="008F446B"/>
    <w:rsid w:val="00AA553F"/>
    <w:rsid w:val="00AB6D3B"/>
    <w:rsid w:val="00AC38BC"/>
    <w:rsid w:val="00AF7B36"/>
    <w:rsid w:val="00B77537"/>
    <w:rsid w:val="00DF11F4"/>
    <w:rsid w:val="00E310D2"/>
    <w:rsid w:val="00E444CD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DB0B"/>
  <w15:docId w15:val="{B98B94CF-2A3B-484B-AF2E-A64031F0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A5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0023.shortandy.aqmoedu.kz/content/publichnye-obsughdeniya-v-sfere-gosudarstvennyh-uslug" TargetMode="External"/><Relationship Id="rId5" Type="http://schemas.openxmlformats.org/officeDocument/2006/relationships/hyperlink" Target="http://sc0023.shortandy.aqmoedu.kz/content/publichnye-obsughdeniya-v-sfere-gosudarstvennyh-uslug" TargetMode="External"/><Relationship Id="rId4" Type="http://schemas.openxmlformats.org/officeDocument/2006/relationships/hyperlink" Target="http://sc0023.shortandy.aqmoedu.kz/content/publichnye-obsughdeniya-v-sfere-gosudarstvenny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Степная СШ</cp:lastModifiedBy>
  <cp:revision>10</cp:revision>
  <cp:lastPrinted>2019-04-08T09:13:00Z</cp:lastPrinted>
  <dcterms:created xsi:type="dcterms:W3CDTF">2019-04-08T08:42:00Z</dcterms:created>
  <dcterms:modified xsi:type="dcterms:W3CDTF">2022-04-01T11:22:00Z</dcterms:modified>
</cp:coreProperties>
</file>